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5BC" w14:textId="4D4EDF61" w:rsidR="005E3055" w:rsidRDefault="00C12850" w:rsidP="005E3055">
      <w:r>
        <w:t>32</w:t>
      </w:r>
      <w:r w:rsidR="005E3055">
        <w:tab/>
      </w:r>
      <w:r w:rsidR="005E3055">
        <w:tab/>
      </w:r>
      <w:r w:rsidR="00C50386" w:rsidRPr="00C0248A">
        <w:rPr>
          <w:b/>
          <w:bCs/>
        </w:rPr>
        <w:t>Drainage</w:t>
      </w:r>
      <w:r w:rsidR="004517F4">
        <w:rPr>
          <w:b/>
          <w:bCs/>
        </w:rPr>
        <w:t>buis</w:t>
      </w:r>
      <w:r w:rsidR="005E3055" w:rsidRPr="00C0248A">
        <w:rPr>
          <w:b/>
          <w:bCs/>
        </w:rPr>
        <w:tab/>
      </w:r>
      <w:r w:rsidR="005E3055">
        <w:tab/>
      </w:r>
    </w:p>
    <w:p w14:paraId="5B7DF8CA" w14:textId="203D4A08" w:rsidR="002B414E" w:rsidRDefault="005E3055" w:rsidP="005E3055">
      <w:r>
        <w:t>320010</w:t>
      </w:r>
      <w:r>
        <w:tab/>
      </w:r>
      <w:r>
        <w:tab/>
      </w:r>
      <w:r w:rsidR="002B414E">
        <w:t>Lev.</w:t>
      </w:r>
      <w:r w:rsidR="00704662">
        <w:t>/</w:t>
      </w:r>
      <w:proofErr w:type="spellStart"/>
      <w:r w:rsidR="00704662">
        <w:t>aanbr</w:t>
      </w:r>
      <w:proofErr w:type="spellEnd"/>
      <w:r w:rsidR="00704662">
        <w:t>. Drainage</w:t>
      </w:r>
      <w:r w:rsidR="002D3B84">
        <w:t>systeem</w:t>
      </w:r>
      <w:r w:rsidR="00C90F00">
        <w:t>.</w:t>
      </w:r>
    </w:p>
    <w:p w14:paraId="6CC5182C" w14:textId="020F9C58" w:rsidR="00C90F00" w:rsidRDefault="00C90F00" w:rsidP="003C1208">
      <w:pPr>
        <w:ind w:left="708" w:firstLine="708"/>
      </w:pPr>
      <w:r>
        <w:t xml:space="preserve">Situering: </w:t>
      </w:r>
      <w:r w:rsidR="00381D01">
        <w:t>verspreid over het werk, zie tekening ……</w:t>
      </w:r>
    </w:p>
    <w:p w14:paraId="0D30FCAB" w14:textId="126EBAFB" w:rsidR="00471A33" w:rsidRDefault="00471A33" w:rsidP="00C22239">
      <w:pPr>
        <w:ind w:left="708" w:firstLine="708"/>
      </w:pPr>
      <w:r>
        <w:t>Grondwerk volgens bestekpost</w:t>
      </w:r>
      <w:r w:rsidR="00180AE7">
        <w:t xml:space="preserve"> ……..</w:t>
      </w:r>
    </w:p>
    <w:p w14:paraId="719AEA0E" w14:textId="1E9BB7DC" w:rsidR="00180AE7" w:rsidRDefault="00180AE7" w:rsidP="00C22239">
      <w:pPr>
        <w:ind w:left="1416"/>
      </w:pPr>
      <w:r>
        <w:t>Drainagebuis</w:t>
      </w:r>
      <w:r w:rsidR="009E61E1">
        <w:t xml:space="preserve"> Drenotube</w:t>
      </w:r>
      <w:r>
        <w:t>, type</w:t>
      </w:r>
      <w:r w:rsidR="00766C97">
        <w:t xml:space="preserve"> DR370.</w:t>
      </w:r>
    </w:p>
    <w:p w14:paraId="54FDD397" w14:textId="19E6C0BC" w:rsidR="00D507C8" w:rsidRDefault="00D507C8" w:rsidP="00C22239">
      <w:pPr>
        <w:ind w:left="708" w:firstLine="708"/>
      </w:pPr>
      <w:r>
        <w:t>Buisdiameter 3</w:t>
      </w:r>
      <w:r w:rsidR="00AC7A9D">
        <w:t>7</w:t>
      </w:r>
      <w:r>
        <w:t>0mm</w:t>
      </w:r>
      <w:r w:rsidR="00FC63D0">
        <w:t xml:space="preserve"> met een </w:t>
      </w:r>
      <w:r w:rsidR="00FB2A3D">
        <w:t xml:space="preserve">dubbelwandige </w:t>
      </w:r>
      <w:r w:rsidR="00FC63D0">
        <w:t>binnenbuis diameter</w:t>
      </w:r>
      <w:r w:rsidR="00FB2A3D">
        <w:t xml:space="preserve"> 1</w:t>
      </w:r>
      <w:r w:rsidR="00AC7A9D">
        <w:t>6</w:t>
      </w:r>
      <w:r w:rsidR="00FB2A3D">
        <w:t>0mm.</w:t>
      </w:r>
    </w:p>
    <w:p w14:paraId="39FD12D0" w14:textId="1235ADCC" w:rsidR="002B19E3" w:rsidRDefault="002B19E3" w:rsidP="00C22239">
      <w:pPr>
        <w:ind w:left="708" w:firstLine="708"/>
      </w:pPr>
      <w:r>
        <w:t>Kwaliteit binnenbuis: SN04 of SN08</w:t>
      </w:r>
    </w:p>
    <w:p w14:paraId="7805937E" w14:textId="3C98F974" w:rsidR="00FB2A3D" w:rsidRDefault="00330219" w:rsidP="00C22239">
      <w:pPr>
        <w:ind w:left="708" w:firstLine="708"/>
      </w:pPr>
      <w:r>
        <w:t xml:space="preserve">Voorzien van EPS blokjes en gedeeltelijk omhuld met </w:t>
      </w:r>
      <w:r w:rsidR="003D76E4">
        <w:t>geotextiel</w:t>
      </w:r>
      <w:r w:rsidR="00ED30F0">
        <w:t>. Onderzijde open</w:t>
      </w:r>
      <w:r w:rsidR="00EF693A">
        <w:t>.</w:t>
      </w:r>
    </w:p>
    <w:p w14:paraId="070638FA" w14:textId="14E4E119" w:rsidR="00EF693A" w:rsidRDefault="002E234D" w:rsidP="00C22239">
      <w:pPr>
        <w:ind w:left="708" w:firstLine="708"/>
      </w:pPr>
      <w:r>
        <w:t>Werkende lengte 3 of 6 meter.</w:t>
      </w:r>
    </w:p>
    <w:p w14:paraId="16202845" w14:textId="1AF0421B" w:rsidR="002C76B4" w:rsidRDefault="008B4526" w:rsidP="00C22239">
      <w:pPr>
        <w:ind w:left="1416"/>
      </w:pPr>
      <w:r>
        <w:t xml:space="preserve">Inclusief </w:t>
      </w:r>
      <w:r w:rsidR="00192DDD">
        <w:t xml:space="preserve">leverantie kleine materialen, </w:t>
      </w:r>
      <w:r w:rsidR="00AD75EC">
        <w:t>pasmaken en gronddicht afwerken van pasgemaakte buizen en omhulling</w:t>
      </w:r>
      <w:r w:rsidR="002C76B4">
        <w:t>.</w:t>
      </w:r>
      <w:r w:rsidR="00666246">
        <w:t xml:space="preserve"> </w:t>
      </w:r>
      <w:r w:rsidR="002C76B4">
        <w:t xml:space="preserve">Inclusief verzamelen en afvoeren </w:t>
      </w:r>
      <w:r w:rsidR="00065DFF">
        <w:t>van vrijkomende EPS-blokjes</w:t>
      </w:r>
      <w:r w:rsidR="00666246">
        <w:t>.</w:t>
      </w:r>
    </w:p>
    <w:p w14:paraId="152E5C3A" w14:textId="55BA2D44" w:rsidR="00666246" w:rsidRDefault="005B009D" w:rsidP="00C22239">
      <w:pPr>
        <w:ind w:left="708" w:firstLine="708"/>
      </w:pPr>
      <w:r>
        <w:t>Voorzien van polyethyleen koppenstuk</w:t>
      </w:r>
      <w:r w:rsidR="00460801">
        <w:t xml:space="preserve"> volgens bestekpost …….</w:t>
      </w:r>
    </w:p>
    <w:p w14:paraId="22382E5B" w14:textId="79504AD3" w:rsidR="002E234D" w:rsidRDefault="008305A9" w:rsidP="00C22239">
      <w:pPr>
        <w:ind w:left="708" w:firstLine="708"/>
      </w:pPr>
      <w:r>
        <w:t xml:space="preserve">Aanbrengen </w:t>
      </w:r>
      <w:r w:rsidR="00F309F1">
        <w:t xml:space="preserve">volgens voorschriften van de </w:t>
      </w:r>
      <w:r w:rsidR="00A43D61">
        <w:t>l</w:t>
      </w:r>
      <w:r w:rsidR="00F309F1">
        <w:t>everancier.</w:t>
      </w:r>
    </w:p>
    <w:p w14:paraId="23CE3B41" w14:textId="50E74353" w:rsidR="00801174" w:rsidRDefault="00801174" w:rsidP="00C22239">
      <w:pPr>
        <w:ind w:left="708" w:firstLine="708"/>
      </w:pPr>
      <w:r>
        <w:t>Leverancier/ i</w:t>
      </w:r>
      <w:r w:rsidR="00BB148D">
        <w:t>m</w:t>
      </w:r>
      <w:r>
        <w:t>porteur</w:t>
      </w:r>
      <w:r w:rsidR="00BB148D">
        <w:t>: Hatek o.g.</w:t>
      </w:r>
    </w:p>
    <w:p w14:paraId="73C17C41" w14:textId="77777777" w:rsidR="00BB148D" w:rsidRDefault="00BB148D"/>
    <w:p w14:paraId="00C9E292" w14:textId="073F709A" w:rsidR="00C463DF" w:rsidRDefault="00C463DF">
      <w:r>
        <w:t>320020</w:t>
      </w:r>
      <w:r>
        <w:tab/>
      </w:r>
      <w:r>
        <w:tab/>
        <w:t>Leveren/aanbr</w:t>
      </w:r>
      <w:r w:rsidR="00CC56CA">
        <w:t>engen koppelin</w:t>
      </w:r>
      <w:r w:rsidR="003D177F">
        <w:t>g</w:t>
      </w:r>
      <w:r w:rsidR="00CC56CA">
        <w:t xml:space="preserve"> t.b.v. Drainage</w:t>
      </w:r>
      <w:r w:rsidR="00014B01">
        <w:t>systeem</w:t>
      </w:r>
    </w:p>
    <w:p w14:paraId="7E178289" w14:textId="0BA384D6" w:rsidR="003D177F" w:rsidRDefault="003D177F">
      <w:r>
        <w:tab/>
      </w:r>
      <w:r>
        <w:tab/>
      </w:r>
      <w:r w:rsidR="00C828FE">
        <w:t>Si</w:t>
      </w:r>
      <w:r w:rsidR="001B2166">
        <w:t>t</w:t>
      </w:r>
      <w:r w:rsidR="00C828FE">
        <w:t>uering: verspreid over het werk</w:t>
      </w:r>
    </w:p>
    <w:p w14:paraId="77310DBA" w14:textId="7C521D5D" w:rsidR="001B2166" w:rsidRDefault="003E497D" w:rsidP="003E497D">
      <w:pPr>
        <w:ind w:firstLine="708"/>
      </w:pPr>
      <w:r>
        <w:t>`</w:t>
      </w:r>
      <w:r>
        <w:tab/>
      </w:r>
      <w:r w:rsidR="001B2166">
        <w:t xml:space="preserve">Betreft: onderlinge </w:t>
      </w:r>
      <w:r w:rsidR="00F82CC0">
        <w:t>verbinding Drenotube buizen</w:t>
      </w:r>
      <w:r w:rsidR="007F689C">
        <w:t>.</w:t>
      </w:r>
      <w:r w:rsidR="00E222FD">
        <w:t xml:space="preserve"> </w:t>
      </w:r>
      <w:proofErr w:type="spellStart"/>
      <w:r w:rsidR="00E222FD">
        <w:t>Klikmof</w:t>
      </w:r>
      <w:proofErr w:type="spellEnd"/>
      <w:r w:rsidR="00E222FD">
        <w:t xml:space="preserve"> </w:t>
      </w:r>
      <w:r>
        <w:t>1</w:t>
      </w:r>
      <w:r w:rsidR="00AC7A9D">
        <w:t>6</w:t>
      </w:r>
      <w:r>
        <w:t>0 materiaal PE</w:t>
      </w:r>
    </w:p>
    <w:p w14:paraId="7D64203E" w14:textId="77777777" w:rsidR="003E497D" w:rsidRDefault="003E497D"/>
    <w:sectPr w:rsidR="003E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4"/>
    <w:rsid w:val="00014B01"/>
    <w:rsid w:val="0003735D"/>
    <w:rsid w:val="00054813"/>
    <w:rsid w:val="00065DFF"/>
    <w:rsid w:val="00180AE7"/>
    <w:rsid w:val="00192DDD"/>
    <w:rsid w:val="00196E94"/>
    <w:rsid w:val="001B2166"/>
    <w:rsid w:val="0021048C"/>
    <w:rsid w:val="00266CDA"/>
    <w:rsid w:val="002A08FE"/>
    <w:rsid w:val="002B19E3"/>
    <w:rsid w:val="002B414E"/>
    <w:rsid w:val="002C76B4"/>
    <w:rsid w:val="002D3B84"/>
    <w:rsid w:val="002E234D"/>
    <w:rsid w:val="0031671E"/>
    <w:rsid w:val="00330219"/>
    <w:rsid w:val="00381D01"/>
    <w:rsid w:val="003C1208"/>
    <w:rsid w:val="003D177F"/>
    <w:rsid w:val="003D76E4"/>
    <w:rsid w:val="003E497D"/>
    <w:rsid w:val="00405BAE"/>
    <w:rsid w:val="004517F4"/>
    <w:rsid w:val="00460801"/>
    <w:rsid w:val="00462297"/>
    <w:rsid w:val="00471A33"/>
    <w:rsid w:val="005B009D"/>
    <w:rsid w:val="005E3055"/>
    <w:rsid w:val="00666246"/>
    <w:rsid w:val="00690605"/>
    <w:rsid w:val="00704662"/>
    <w:rsid w:val="00766C97"/>
    <w:rsid w:val="007B42A0"/>
    <w:rsid w:val="007F689C"/>
    <w:rsid w:val="00801174"/>
    <w:rsid w:val="008305A9"/>
    <w:rsid w:val="00860761"/>
    <w:rsid w:val="008B4526"/>
    <w:rsid w:val="008E57A5"/>
    <w:rsid w:val="00950E3F"/>
    <w:rsid w:val="00985B46"/>
    <w:rsid w:val="0099241D"/>
    <w:rsid w:val="009B6D93"/>
    <w:rsid w:val="009E61E1"/>
    <w:rsid w:val="00A43D61"/>
    <w:rsid w:val="00AB657B"/>
    <w:rsid w:val="00AC7A9D"/>
    <w:rsid w:val="00AD75EC"/>
    <w:rsid w:val="00B24E4F"/>
    <w:rsid w:val="00BB148D"/>
    <w:rsid w:val="00C0248A"/>
    <w:rsid w:val="00C12850"/>
    <w:rsid w:val="00C22239"/>
    <w:rsid w:val="00C463DF"/>
    <w:rsid w:val="00C50386"/>
    <w:rsid w:val="00C828FE"/>
    <w:rsid w:val="00C90F00"/>
    <w:rsid w:val="00CC56CA"/>
    <w:rsid w:val="00D507C8"/>
    <w:rsid w:val="00DC4048"/>
    <w:rsid w:val="00E056DA"/>
    <w:rsid w:val="00E222FD"/>
    <w:rsid w:val="00E87DB7"/>
    <w:rsid w:val="00ED30F0"/>
    <w:rsid w:val="00EF693A"/>
    <w:rsid w:val="00F309F1"/>
    <w:rsid w:val="00F82CC0"/>
    <w:rsid w:val="00FB2A3D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3C0C"/>
  <w15:chartTrackingRefBased/>
  <w15:docId w15:val="{3B42F546-D08D-44CB-89FE-22BB067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kern w:val="2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6E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6E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6E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6E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6E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6E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6E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6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6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6E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6E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6E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6E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6E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6E9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6E9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6E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6E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6E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6E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6E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6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6E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6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Hasselaar | Hatekgroep</dc:creator>
  <cp:keywords/>
  <dc:description/>
  <cp:lastModifiedBy>Gert Hasselaar | Hatekgroep</cp:lastModifiedBy>
  <cp:revision>8</cp:revision>
  <dcterms:created xsi:type="dcterms:W3CDTF">2024-03-18T10:22:00Z</dcterms:created>
  <dcterms:modified xsi:type="dcterms:W3CDTF">2024-03-19T09:49:00Z</dcterms:modified>
</cp:coreProperties>
</file>